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32988" w14:textId="77777777" w:rsidR="007A7A97" w:rsidRPr="003A549D" w:rsidRDefault="007A7A97" w:rsidP="007A7A97">
      <w:pPr>
        <w:jc w:val="right"/>
        <w:rPr>
          <w:b/>
        </w:rPr>
      </w:pPr>
      <w:r w:rsidRPr="003A549D">
        <w:rPr>
          <w:b/>
        </w:rPr>
        <w:t>PIELIKUMS</w:t>
      </w:r>
    </w:p>
    <w:p w14:paraId="23DD2D49" w14:textId="77777777" w:rsidR="007A7A97" w:rsidRPr="003A549D" w:rsidRDefault="007A7A97" w:rsidP="007A7A97">
      <w:pPr>
        <w:jc w:val="right"/>
      </w:pPr>
      <w:r w:rsidRPr="003A549D">
        <w:t>Limbažu novada domes</w:t>
      </w:r>
    </w:p>
    <w:p w14:paraId="771F0C0E" w14:textId="61499A98" w:rsidR="007A7A97" w:rsidRPr="003A549D" w:rsidRDefault="00845CA4" w:rsidP="007A7A97">
      <w:pPr>
        <w:jc w:val="right"/>
      </w:pPr>
      <w:r>
        <w:t>28</w:t>
      </w:r>
      <w:r w:rsidR="007A7A97">
        <w:t>.</w:t>
      </w:r>
      <w:r w:rsidR="00110CDB">
        <w:t>03</w:t>
      </w:r>
      <w:r w:rsidR="007A7A97">
        <w:t>.</w:t>
      </w:r>
      <w:r w:rsidR="007A7A97" w:rsidRPr="003A549D">
        <w:t>202</w:t>
      </w:r>
      <w:r w:rsidR="00110CDB">
        <w:t>4</w:t>
      </w:r>
      <w:r w:rsidR="007A7A97" w:rsidRPr="003A549D">
        <w:t>. sēdes lēmumam Nr.</w:t>
      </w:r>
      <w:r>
        <w:t>178</w:t>
      </w:r>
    </w:p>
    <w:p w14:paraId="107B9831" w14:textId="53B7C7A6" w:rsidR="007A7A97" w:rsidRDefault="007A7A97" w:rsidP="003E4C0B">
      <w:pPr>
        <w:jc w:val="right"/>
      </w:pPr>
      <w:r w:rsidRPr="003A549D">
        <w:t>(protokols Nr.</w:t>
      </w:r>
      <w:r w:rsidR="00845CA4">
        <w:t>6</w:t>
      </w:r>
      <w:r w:rsidRPr="003A549D">
        <w:t xml:space="preserve">, </w:t>
      </w:r>
      <w:r w:rsidR="00845CA4">
        <w:t>17.</w:t>
      </w:r>
      <w:bookmarkStart w:id="0" w:name="_GoBack"/>
      <w:bookmarkEnd w:id="0"/>
      <w:r w:rsidRPr="003A549D">
        <w:t>)</w:t>
      </w:r>
    </w:p>
    <w:p w14:paraId="17525317" w14:textId="77777777" w:rsidR="008A5067" w:rsidRDefault="008A5067" w:rsidP="007A7A97">
      <w:pPr>
        <w:jc w:val="both"/>
      </w:pPr>
    </w:p>
    <w:p w14:paraId="458B41A8" w14:textId="77777777" w:rsidR="000040E5" w:rsidRDefault="000040E5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Umurgas pagasta pakalpojumu</w:t>
      </w:r>
      <w:r w:rsidR="00110CDB">
        <w:rPr>
          <w:b/>
          <w:sz w:val="28"/>
          <w:szCs w:val="28"/>
        </w:rPr>
        <w:t xml:space="preserve"> sniegšanas centra</w:t>
      </w:r>
      <w:r w:rsidR="00EC54E0">
        <w:rPr>
          <w:b/>
          <w:sz w:val="28"/>
          <w:szCs w:val="28"/>
        </w:rPr>
        <w:t xml:space="preserve"> </w:t>
      </w:r>
    </w:p>
    <w:p w14:paraId="708A3D48" w14:textId="26033248" w:rsidR="007A7A97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>
        <w:rPr>
          <w:b/>
          <w:sz w:val="28"/>
          <w:szCs w:val="28"/>
        </w:rPr>
        <w:t>pakalpojum</w:t>
      </w:r>
      <w:r w:rsidR="0077301A">
        <w:rPr>
          <w:b/>
          <w:sz w:val="28"/>
          <w:szCs w:val="28"/>
        </w:rPr>
        <w:t>a izcenojums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757"/>
        <w:gridCol w:w="2210"/>
        <w:gridCol w:w="1418"/>
        <w:gridCol w:w="1134"/>
        <w:gridCol w:w="1134"/>
        <w:gridCol w:w="1134"/>
        <w:gridCol w:w="2420"/>
      </w:tblGrid>
      <w:tr w:rsidR="00340C27" w:rsidRPr="00F75217" w14:paraId="4F60B7C0" w14:textId="77777777" w:rsidTr="00EB12E6">
        <w:trPr>
          <w:trHeight w:val="615"/>
          <w:tblHeader/>
          <w:jc w:val="center"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F991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Nr.</w:t>
            </w:r>
          </w:p>
        </w:tc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040B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Pakalpojuma veids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138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Mērvienība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13B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bez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F5B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946D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ar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2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C163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Piezīmes*</w:t>
            </w:r>
          </w:p>
        </w:tc>
      </w:tr>
      <w:tr w:rsidR="00340C27" w:rsidRPr="00F75217" w14:paraId="5CA86E8D" w14:textId="77777777" w:rsidTr="00EB12E6">
        <w:trPr>
          <w:trHeight w:val="330"/>
          <w:tblHeader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10D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p.k.</w:t>
            </w:r>
          </w:p>
        </w:tc>
        <w:tc>
          <w:tcPr>
            <w:tcW w:w="2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</w:tr>
      <w:tr w:rsidR="00340C27" w:rsidRPr="00F75217" w14:paraId="6244EAD7" w14:textId="77777777" w:rsidTr="00340C27">
        <w:trPr>
          <w:trHeight w:val="810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EDC4" w14:textId="77777777" w:rsidR="00F75217" w:rsidRPr="00C85B6C" w:rsidRDefault="00F75217" w:rsidP="00F75217">
            <w:pPr>
              <w:rPr>
                <w:bCs/>
                <w:color w:val="000000"/>
                <w:lang w:eastAsia="lv-LV"/>
              </w:rPr>
            </w:pPr>
            <w:r w:rsidRPr="00C85B6C">
              <w:rPr>
                <w:bCs/>
                <w:color w:val="000000"/>
                <w:lang w:eastAsia="lv-LV"/>
              </w:rPr>
              <w:t>1.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F4A2D" w14:textId="25718C55" w:rsidR="002954CE" w:rsidRPr="00F75217" w:rsidRDefault="00AE087B" w:rsidP="00C85B6C">
            <w:pPr>
              <w:spacing w:before="240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 xml:space="preserve">Umurgas pagasta </w:t>
            </w:r>
            <w:r w:rsidR="00C85B6C">
              <w:rPr>
                <w:color w:val="000000"/>
                <w:lang w:eastAsia="lv-LV"/>
              </w:rPr>
              <w:t>pakalpojumu sniegšanas centra</w:t>
            </w:r>
            <w:r>
              <w:rPr>
                <w:color w:val="000000"/>
                <w:lang w:eastAsia="lv-LV"/>
              </w:rPr>
              <w:t xml:space="preserve"> </w:t>
            </w:r>
            <w:r w:rsidR="00C85B6C">
              <w:rPr>
                <w:color w:val="000000"/>
                <w:lang w:eastAsia="lv-LV"/>
              </w:rPr>
              <w:t>o</w:t>
            </w:r>
            <w:r w:rsidR="00110CDB">
              <w:rPr>
                <w:color w:val="000000"/>
                <w:lang w:eastAsia="lv-LV"/>
              </w:rPr>
              <w:t>trā stāva</w:t>
            </w:r>
            <w:r w:rsidR="0096666F">
              <w:rPr>
                <w:color w:val="000000"/>
                <w:lang w:eastAsia="lv-LV"/>
              </w:rPr>
              <w:t xml:space="preserve"> zāles </w:t>
            </w:r>
            <w:r w:rsidR="00574215">
              <w:rPr>
                <w:color w:val="000000"/>
                <w:lang w:eastAsia="lv-LV"/>
              </w:rPr>
              <w:t xml:space="preserve">nomas maksa </w:t>
            </w:r>
            <w:r w:rsidR="00C85B6C">
              <w:rPr>
                <w:color w:val="000000"/>
                <w:lang w:eastAsia="lv-LV"/>
              </w:rPr>
              <w:t>(</w:t>
            </w:r>
            <w:r w:rsidR="00574215">
              <w:rPr>
                <w:color w:val="000000"/>
                <w:lang w:eastAsia="lv-LV"/>
              </w:rPr>
              <w:t>stundā)</w:t>
            </w:r>
            <w:r>
              <w:rPr>
                <w:color w:val="000000"/>
                <w:lang w:eastAsia="lv-LV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D6F3F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1A7FE" w14:textId="3D10D313" w:rsidR="00F75217" w:rsidRPr="00F75217" w:rsidRDefault="00110CDB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68886" w14:textId="783959ED" w:rsidR="00F75217" w:rsidRPr="00F75217" w:rsidRDefault="00110CDB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060EF" w14:textId="0AB23F5E" w:rsidR="00F75217" w:rsidRPr="00F75217" w:rsidRDefault="00110CDB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24,18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9A837" w14:textId="2E8647B9" w:rsidR="00110CDB" w:rsidRDefault="00110CDB" w:rsidP="00F75217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No noteiktās telpu nomas maksas tiek atbr</w:t>
            </w:r>
            <w:r w:rsidR="00C85B6C">
              <w:rPr>
                <w:color w:val="000000"/>
                <w:lang w:eastAsia="lv-LV"/>
              </w:rPr>
              <w:t>īvotas Limbažu novada pašvaldības</w:t>
            </w:r>
            <w:r>
              <w:rPr>
                <w:color w:val="000000"/>
                <w:lang w:eastAsia="lv-LV"/>
              </w:rPr>
              <w:t xml:space="preserve"> </w:t>
            </w:r>
            <w:r w:rsidR="00574215">
              <w:rPr>
                <w:color w:val="000000"/>
                <w:lang w:eastAsia="lv-LV"/>
              </w:rPr>
              <w:t xml:space="preserve">struktūrvienību </w:t>
            </w:r>
            <w:r>
              <w:rPr>
                <w:color w:val="000000"/>
                <w:lang w:eastAsia="lv-LV"/>
              </w:rPr>
              <w:t>iestādes</w:t>
            </w:r>
            <w:r w:rsidR="00C85B6C">
              <w:rPr>
                <w:color w:val="000000"/>
                <w:lang w:eastAsia="lv-LV"/>
              </w:rPr>
              <w:t>.</w:t>
            </w:r>
            <w:r>
              <w:rPr>
                <w:color w:val="000000"/>
                <w:lang w:eastAsia="lv-LV"/>
              </w:rPr>
              <w:t xml:space="preserve"> </w:t>
            </w:r>
          </w:p>
          <w:p w14:paraId="09A38C2A" w14:textId="455CE472" w:rsidR="00160DA7" w:rsidRPr="00F75217" w:rsidRDefault="00385BCC" w:rsidP="000040E5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Ja zāle iznomāta sabiedrības veselības veicināšanas aktivitātēm, tad</w:t>
            </w:r>
            <w:r w:rsidR="00110CDB">
              <w:rPr>
                <w:color w:val="000000"/>
                <w:lang w:eastAsia="lv-LV"/>
              </w:rPr>
              <w:t xml:space="preserve"> piemēro 50% atlaidi</w:t>
            </w:r>
          </w:p>
        </w:tc>
      </w:tr>
    </w:tbl>
    <w:p w14:paraId="228AD480" w14:textId="4EAC4584" w:rsidR="004E47CB" w:rsidRPr="003E6A4C" w:rsidRDefault="004E47CB" w:rsidP="0051257B">
      <w:pPr>
        <w:jc w:val="both"/>
      </w:pPr>
    </w:p>
    <w:sectPr w:rsidR="004E47CB" w:rsidRPr="003E6A4C" w:rsidSect="000040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0040E5"/>
    <w:rsid w:val="0004016B"/>
    <w:rsid w:val="00100724"/>
    <w:rsid w:val="00110CDB"/>
    <w:rsid w:val="0011200D"/>
    <w:rsid w:val="00160DA7"/>
    <w:rsid w:val="00192B91"/>
    <w:rsid w:val="001A6963"/>
    <w:rsid w:val="001D6623"/>
    <w:rsid w:val="002954CE"/>
    <w:rsid w:val="002B10B4"/>
    <w:rsid w:val="002E6991"/>
    <w:rsid w:val="002F1BA6"/>
    <w:rsid w:val="00301200"/>
    <w:rsid w:val="0031729D"/>
    <w:rsid w:val="0033766D"/>
    <w:rsid w:val="00340C27"/>
    <w:rsid w:val="0034798A"/>
    <w:rsid w:val="00373EBB"/>
    <w:rsid w:val="00374EC0"/>
    <w:rsid w:val="00385BCC"/>
    <w:rsid w:val="003A0C33"/>
    <w:rsid w:val="003E2AAF"/>
    <w:rsid w:val="003E4C0B"/>
    <w:rsid w:val="003E6A4C"/>
    <w:rsid w:val="003E6BB2"/>
    <w:rsid w:val="00461709"/>
    <w:rsid w:val="00484764"/>
    <w:rsid w:val="004E47CB"/>
    <w:rsid w:val="0051257B"/>
    <w:rsid w:val="00530A2D"/>
    <w:rsid w:val="00546885"/>
    <w:rsid w:val="00567CDA"/>
    <w:rsid w:val="00574215"/>
    <w:rsid w:val="005C0C36"/>
    <w:rsid w:val="005C2E96"/>
    <w:rsid w:val="005C6AAB"/>
    <w:rsid w:val="0061753A"/>
    <w:rsid w:val="00622E00"/>
    <w:rsid w:val="00655395"/>
    <w:rsid w:val="006732F0"/>
    <w:rsid w:val="0073149F"/>
    <w:rsid w:val="00734A03"/>
    <w:rsid w:val="0077301A"/>
    <w:rsid w:val="007A7A97"/>
    <w:rsid w:val="00845CA4"/>
    <w:rsid w:val="00847350"/>
    <w:rsid w:val="008A5067"/>
    <w:rsid w:val="008C0737"/>
    <w:rsid w:val="008F78C1"/>
    <w:rsid w:val="009017AB"/>
    <w:rsid w:val="0096666F"/>
    <w:rsid w:val="00992122"/>
    <w:rsid w:val="00A3545A"/>
    <w:rsid w:val="00A87696"/>
    <w:rsid w:val="00A944E4"/>
    <w:rsid w:val="00AB45D8"/>
    <w:rsid w:val="00AE087B"/>
    <w:rsid w:val="00AF2B60"/>
    <w:rsid w:val="00B07373"/>
    <w:rsid w:val="00B100B0"/>
    <w:rsid w:val="00B51FA8"/>
    <w:rsid w:val="00BA30D5"/>
    <w:rsid w:val="00BB060D"/>
    <w:rsid w:val="00BC31A8"/>
    <w:rsid w:val="00C16CA8"/>
    <w:rsid w:val="00C85B6C"/>
    <w:rsid w:val="00CC1ABA"/>
    <w:rsid w:val="00D00871"/>
    <w:rsid w:val="00D01F26"/>
    <w:rsid w:val="00D1542B"/>
    <w:rsid w:val="00D2738B"/>
    <w:rsid w:val="00D504D4"/>
    <w:rsid w:val="00DE4BB5"/>
    <w:rsid w:val="00E2396E"/>
    <w:rsid w:val="00E909E0"/>
    <w:rsid w:val="00EB12E6"/>
    <w:rsid w:val="00EC54E0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7</cp:revision>
  <cp:lastPrinted>2022-08-08T11:48:00Z</cp:lastPrinted>
  <dcterms:created xsi:type="dcterms:W3CDTF">2024-03-14T09:53:00Z</dcterms:created>
  <dcterms:modified xsi:type="dcterms:W3CDTF">2024-04-03T07:21:00Z</dcterms:modified>
</cp:coreProperties>
</file>